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E58" w:rsidRDefault="00831E58" w:rsidP="00831E5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PENGARUH TERAPI </w:t>
      </w:r>
    </w:p>
    <w:p w:rsidR="00831E58" w:rsidRDefault="00831E58" w:rsidP="00831E5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17CB9">
        <w:rPr>
          <w:rFonts w:ascii="Times New Roman" w:hAnsi="Times New Roman"/>
          <w:b/>
          <w:bCs/>
          <w:i/>
          <w:sz w:val="28"/>
          <w:szCs w:val="28"/>
        </w:rPr>
        <w:t xml:space="preserve">SPIRITUAL EMOTIONAL FREEDOM AND TECHNIQUE </w:t>
      </w:r>
      <w:r w:rsidRPr="004F1864">
        <w:rPr>
          <w:rFonts w:ascii="Times New Roman" w:hAnsi="Times New Roman"/>
          <w:b/>
          <w:bCs/>
          <w:sz w:val="28"/>
          <w:szCs w:val="28"/>
        </w:rPr>
        <w:t>(SEFT)</w:t>
      </w:r>
      <w:r w:rsidRPr="00117CB9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TERHADAP NYERI PADA PASIEN </w:t>
      </w:r>
      <w:r w:rsidRPr="00661F49">
        <w:rPr>
          <w:rFonts w:ascii="Times New Roman" w:hAnsi="Times New Roman"/>
          <w:b/>
          <w:bCs/>
          <w:i/>
          <w:sz w:val="28"/>
          <w:szCs w:val="28"/>
        </w:rPr>
        <w:t>POST OP</w:t>
      </w:r>
      <w:r>
        <w:rPr>
          <w:rFonts w:ascii="Times New Roman" w:hAnsi="Times New Roman"/>
          <w:b/>
          <w:bCs/>
          <w:sz w:val="28"/>
          <w:szCs w:val="28"/>
        </w:rPr>
        <w:t xml:space="preserve"> YANG MENJALANI RAWAT INAP DI RUANG BEDAH </w:t>
      </w:r>
    </w:p>
    <w:p w:rsidR="00831E58" w:rsidRDefault="00831E58" w:rsidP="00831E5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RUMAH SAKIT SULTAN AGUNG SEMARANG</w:t>
      </w:r>
    </w:p>
    <w:p w:rsidR="00831E58" w:rsidRDefault="00831E58" w:rsidP="00831E5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31E58" w:rsidRPr="003D6742" w:rsidRDefault="003D6742" w:rsidP="00831E58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3D6742">
        <w:rPr>
          <w:rFonts w:ascii="Times New Roman" w:hAnsi="Times New Roman"/>
          <w:bCs/>
          <w:sz w:val="24"/>
          <w:szCs w:val="24"/>
        </w:rPr>
        <w:t>Program Penelitian Litbang Rumah Sakit Islam Sultan Agung Semarang</w:t>
      </w:r>
    </w:p>
    <w:p w:rsidR="00C34C8C" w:rsidRDefault="00C34C8C" w:rsidP="00C34C8C">
      <w:pPr>
        <w:tabs>
          <w:tab w:val="left" w:pos="3870"/>
        </w:tabs>
        <w:spacing w:line="360" w:lineRule="auto"/>
        <w:jc w:val="center"/>
        <w:rPr>
          <w:rFonts w:ascii="Times New Roman" w:hAnsi="Times New Roman" w:cs="Times New Roman"/>
        </w:rPr>
      </w:pPr>
    </w:p>
    <w:p w:rsidR="00831E58" w:rsidRPr="00831E58" w:rsidRDefault="00831E58" w:rsidP="00C34C8C">
      <w:pPr>
        <w:tabs>
          <w:tab w:val="left" w:pos="3870"/>
        </w:tabs>
        <w:spacing w:line="360" w:lineRule="auto"/>
        <w:jc w:val="center"/>
        <w:rPr>
          <w:rFonts w:ascii="Times New Roman" w:hAnsi="Times New Roman" w:cs="Times New Roman"/>
        </w:rPr>
      </w:pPr>
    </w:p>
    <w:p w:rsidR="008B262C" w:rsidRPr="007246AF" w:rsidRDefault="008B262C" w:rsidP="003D6742">
      <w:pPr>
        <w:tabs>
          <w:tab w:val="left" w:pos="387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6AF">
        <w:rPr>
          <w:rFonts w:ascii="Times New Roman" w:hAnsi="Times New Roman" w:cs="Times New Roman"/>
          <w:b/>
          <w:sz w:val="24"/>
          <w:szCs w:val="24"/>
        </w:rPr>
        <w:t>ABSTRAK</w:t>
      </w:r>
    </w:p>
    <w:p w:rsidR="0013511F" w:rsidRPr="007246AF" w:rsidRDefault="006C1DE1" w:rsidP="00C34C8C">
      <w:pPr>
        <w:tabs>
          <w:tab w:val="left" w:pos="630"/>
        </w:tabs>
        <w:spacing w:after="0" w:line="360" w:lineRule="auto"/>
        <w:ind w:left="630" w:firstLine="630"/>
        <w:jc w:val="both"/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</w:pP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Nyeri merupakan masalah utama dalam pasien perioperatif yang dapat menyebabkan sensasi nyeri hebat. Manajemen nyeri dilakukan untuk mengurangi kelemahan akibat nyeri. </w:t>
      </w:r>
      <w:r w:rsidR="00C34C8C" w:rsidRPr="007246AF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id-ID"/>
        </w:rPr>
        <w:t xml:space="preserve">Tujuan, 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Penelitian ini bertujuan untuk membandingkan pengaruh intervensi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Spiritual Emotional Freedom Tehcnique (SEFT)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terhadap penurunan intensitas nyeri pasien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post op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yang mendapat terapi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SEFT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dan tidak mendapat terapi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SEFT.</w:t>
      </w:r>
      <w:r w:rsidR="00C34C8C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d-ID"/>
        </w:rPr>
        <w:t xml:space="preserve"> </w:t>
      </w:r>
      <w:r w:rsidR="00C34C8C" w:rsidRPr="007246AF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id-ID"/>
        </w:rPr>
        <w:t xml:space="preserve">Metode, 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Desain penelitian yang digunakan adalah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quasi experiment pre post test design with control group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dengan tehnik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consecutive sampling.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Subjek yang terlibat sebanyak 36 pasien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post op </w:t>
      </w: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di ruang bedah Rumah Sakit Islam Sultan Agung Semarang yang dibagi menjadi dua yaitu kelompok intervensi SEFT dan spiritual sebagai kelompok kontrol. Instrumen yang digunakan adalah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numeric rating scale.</w:t>
      </w:r>
      <w:r w:rsidR="00D74B77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Data dianalisis menggunakan </w:t>
      </w:r>
      <w:r w:rsidR="00D74B77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Mann Whitney U Test</w:t>
      </w:r>
      <w:r w:rsidR="00D74B77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dan </w:t>
      </w:r>
      <w:r w:rsidR="00D74B77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Indepent t Test </w:t>
      </w:r>
      <w:r w:rsidR="00D74B77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dengan taraf signifikansi 5%.</w:t>
      </w:r>
      <w:r w:rsidR="00C34C8C" w:rsidRPr="007246AF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id-ID"/>
        </w:rPr>
        <w:t xml:space="preserve"> Hasil, </w:t>
      </w:r>
      <w:r w:rsidR="00D74B77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Hasil penelitian menunjukkan rerata nyeri sebelum intervensi adalah 5,7 (SD: 1,11) </w:t>
      </w:r>
      <w:r w:rsidR="00F724C9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pada kelompok intervensi </w:t>
      </w:r>
      <w:r w:rsidR="00D74B77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dan 5,61 (SD: 1,19)</w:t>
      </w:r>
      <w:r w:rsidR="00F724C9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pada kelompok kontrol. </w:t>
      </w:r>
      <w:r w:rsidR="00603021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Rerata nyeri setelah intervensi adalah 3,61 (SD: 0,97) pada kelompok intervensi dan 4,77 (SD: 1,06) pada kelompok kontrol. Selisih hasil rerata nyeri pada kelompok perlakuan</w:t>
      </w:r>
      <w:r w:rsidR="0013511F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dengan kelompok kontrol adalah 1,32. Terdapat perbedaan signifikan rerata penurunan nyeri antara kelompok intervensi dan kontrol (p= 0,0003).</w:t>
      </w:r>
      <w:r w:rsidR="00603021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</w:t>
      </w:r>
      <w:r w:rsidR="00E315A9" w:rsidRPr="007246AF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val="id-ID"/>
        </w:rPr>
        <w:t xml:space="preserve">Implikasi, </w:t>
      </w:r>
      <w:r w:rsidR="0013511F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Intervensi</w:t>
      </w:r>
      <w:r w:rsidR="0013511F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SEFT </w:t>
      </w:r>
      <w:r w:rsidR="0013511F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terbukti dapat menurunkan intensitas nyeri </w:t>
      </w:r>
      <w:r w:rsidR="0013511F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post op. </w:t>
      </w:r>
      <w:r w:rsidR="0013511F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Intervensi ini hendaknya diaplikasikan oleh perawat rawat inap agar dapat bekerjasama interdisiplin untuk mengatasi permasalahan tersebut.</w:t>
      </w:r>
    </w:p>
    <w:p w:rsidR="0013511F" w:rsidRPr="007246AF" w:rsidRDefault="0013511F" w:rsidP="00C34C8C">
      <w:pPr>
        <w:tabs>
          <w:tab w:val="left" w:pos="630"/>
        </w:tabs>
        <w:spacing w:after="0" w:line="360" w:lineRule="auto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13511F" w:rsidRPr="007246AF" w:rsidRDefault="0013511F" w:rsidP="00C34C8C">
      <w:pPr>
        <w:tabs>
          <w:tab w:val="left" w:pos="630"/>
        </w:tabs>
        <w:spacing w:after="0" w:line="360" w:lineRule="auto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d-ID"/>
        </w:rPr>
      </w:pPr>
    </w:p>
    <w:p w:rsidR="00C34C8C" w:rsidRPr="007246AF" w:rsidRDefault="00C34C8C" w:rsidP="00C34C8C">
      <w:pPr>
        <w:tabs>
          <w:tab w:val="left" w:pos="630"/>
        </w:tabs>
        <w:spacing w:after="0" w:line="360" w:lineRule="auto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13511F" w:rsidRPr="007246AF" w:rsidRDefault="0013511F" w:rsidP="00C34C8C">
      <w:pPr>
        <w:tabs>
          <w:tab w:val="left" w:pos="630"/>
        </w:tabs>
        <w:spacing w:after="0" w:line="360" w:lineRule="auto"/>
        <w:ind w:left="720" w:hanging="90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  <w:r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ab/>
        <w:t xml:space="preserve">Kata Kunci : Intervensi spiritual, Nyeri </w:t>
      </w:r>
      <w:r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Post Op, </w:t>
      </w:r>
      <w:r w:rsidR="006B7E59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Spiritual Emotional Freedom Technique (SEFT).</w:t>
      </w:r>
    </w:p>
    <w:p w:rsidR="00C34C8C" w:rsidRPr="007246AF" w:rsidRDefault="008B262C" w:rsidP="007246AF">
      <w:pPr>
        <w:tabs>
          <w:tab w:val="left" w:pos="3870"/>
        </w:tabs>
        <w:spacing w:after="0" w:line="36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7246AF">
        <w:rPr>
          <w:rFonts w:ascii="Times New Roman" w:hAnsi="Times New Roman" w:cs="Times New Roman"/>
          <w:noProof/>
          <w:color w:val="000000"/>
          <w:spacing w:val="14"/>
          <w:sz w:val="24"/>
          <w:szCs w:val="24"/>
          <w:shd w:val="clear" w:color="auto" w:fill="FFFFFF"/>
        </w:rPr>
        <w:lastRenderedPageBreak/>
        <w:t> </w:t>
      </w:r>
    </w:p>
    <w:p w:rsidR="008B262C" w:rsidRPr="0092485F" w:rsidRDefault="008B262C" w:rsidP="00093EE6">
      <w:pPr>
        <w:tabs>
          <w:tab w:val="left" w:pos="387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7E59" w:rsidRPr="003D6742" w:rsidRDefault="003D6742" w:rsidP="00C34C8C">
      <w:pPr>
        <w:tabs>
          <w:tab w:val="left" w:pos="3870"/>
        </w:tabs>
        <w:spacing w:after="0" w:line="240" w:lineRule="auto"/>
        <w:ind w:left="582" w:firstLine="340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ABSTRACT</w:t>
      </w:r>
    </w:p>
    <w:p w:rsidR="006B7E59" w:rsidRPr="0092485F" w:rsidRDefault="006B7E59" w:rsidP="00C34C8C">
      <w:pPr>
        <w:tabs>
          <w:tab w:val="left" w:pos="3870"/>
        </w:tabs>
        <w:spacing w:after="0" w:line="240" w:lineRule="auto"/>
        <w:ind w:left="582" w:firstLine="3401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B262C" w:rsidRPr="006C1DE1" w:rsidRDefault="008B262C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</w:p>
    <w:p w:rsidR="008B262C" w:rsidRPr="003D6742" w:rsidRDefault="00D60948" w:rsidP="00DC1EAC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  <w:r w:rsidRPr="007246AF">
        <w:rPr>
          <w:rFonts w:ascii="Times New Roman" w:hAnsi="Times New Roman" w:cs="Times New Roman"/>
          <w:i/>
          <w:noProof/>
          <w:color w:val="000000"/>
          <w:sz w:val="24"/>
          <w:szCs w:val="24"/>
        </w:rPr>
        <w:t>Spiritual</w:t>
      </w:r>
      <w:r w:rsidRPr="007246AF">
        <w:rPr>
          <w:rFonts w:ascii="Times New Roman" w:hAnsi="Times New Roman" w:cs="Times New Roman"/>
          <w:b/>
          <w:i/>
          <w:noProof/>
          <w:color w:val="000000"/>
          <w:sz w:val="24"/>
          <w:szCs w:val="24"/>
        </w:rPr>
        <w:t xml:space="preserve"> </w:t>
      </w:r>
      <w:r w:rsidRPr="007246AF">
        <w:rPr>
          <w:rFonts w:ascii="Times New Roman" w:hAnsi="Times New Roman" w:cs="Times New Roman"/>
          <w:i/>
          <w:noProof/>
          <w:color w:val="000000"/>
          <w:sz w:val="24"/>
          <w:szCs w:val="24"/>
        </w:rPr>
        <w:t>Emotional Freedom Tehnique (SEFT)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represents and affiliation technique from body’s energy system and spiritual therapy by tapping at certain points of the body. Beside the body’s energy system there is also a relaxation method with that engage patient belief to relieve pain </w:t>
      </w:r>
      <w:r w:rsidRPr="007246AF">
        <w:rPr>
          <w:rFonts w:ascii="Times New Roman" w:hAnsi="Times New Roman" w:cs="Times New Roman"/>
          <w:i/>
          <w:noProof/>
          <w:color w:val="000000"/>
          <w:sz w:val="24"/>
          <w:szCs w:val="24"/>
        </w:rPr>
        <w:t>post op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  <w:r w:rsidRPr="007246AF">
        <w:rPr>
          <w:rFonts w:ascii="Times New Roman" w:hAnsi="Times New Roman" w:cs="Times New Roman"/>
          <w:i/>
          <w:noProof/>
          <w:color w:val="000000"/>
          <w:sz w:val="24"/>
          <w:szCs w:val="24"/>
        </w:rPr>
        <w:t xml:space="preserve">SEFT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focuses on certain words or sentences pronounced several times in a rhytim, follow by resignation to the God a patient belief. </w:t>
      </w:r>
      <w:r w:rsidRPr="00D60948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>Purpose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: This research wes aimed to explore the effect of SEFT intervention to reduce of patient post op in </w:t>
      </w:r>
      <w:r w:rsidR="007246AF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Islamic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Sultan A</w:t>
      </w:r>
      <w:r w:rsidR="007246AF">
        <w:rPr>
          <w:rFonts w:ascii="Times New Roman" w:hAnsi="Times New Roman" w:cs="Times New Roman"/>
          <w:noProof/>
          <w:color w:val="000000"/>
          <w:sz w:val="24"/>
          <w:szCs w:val="24"/>
        </w:rPr>
        <w:t>gung of Semarang Hospital in Semarang.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DC1EAC" w:rsidRPr="007246AF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t>Method :</w:t>
      </w:r>
      <w:r w:rsidR="00DC1EAC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</w:t>
      </w:r>
      <w:r w:rsidR="00DC1EAC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Quasi experimental</w:t>
      </w:r>
      <w:r w:rsidR="00DC1EAC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used in this study was </w:t>
      </w:r>
      <w:r w:rsidR="00DC1EAC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pre test and post test design with control group</w:t>
      </w:r>
      <w:r w:rsidR="008B262C" w:rsidRPr="006C1DE1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.</w:t>
      </w:r>
      <w:r w:rsidR="00DC1EAC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</w:t>
      </w:r>
      <w:r w:rsidR="00DC1EAC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Sampels were recruited using</w:t>
      </w:r>
      <w:r w:rsidR="00DC1EAC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consecutive sampling. </w:t>
      </w:r>
      <w:r w:rsidR="00DC1EAC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The samples size was 36 respondent. They were devided into intervention and control group</w:t>
      </w:r>
      <w:r w:rsidR="00DC7292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, each group’s consist of 18 respondent. The intervention group received</w:t>
      </w:r>
      <w:r w:rsidR="00DC7292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SEFT </w:t>
      </w:r>
      <w:r w:rsidR="00DC7292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intervention combined with analgesic therapy and control group given only analgesic therapy.</w:t>
      </w:r>
      <w:r w:rsidR="00DC7292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SEFT </w:t>
      </w:r>
      <w:r w:rsidR="00DC7292" w:rsidRPr="007246AF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intervention implemented after administrating analgesic, for 5-10 minutes every day during three day. Pain scale was maesured by using Numerci Rating Scale to both of group. The data were analyzed stastically with sample t test with significance of level α ≤ 0,05</w:t>
      </w:r>
      <w:r w:rsid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.</w:t>
      </w:r>
      <w:r w:rsidR="00DC7292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</w:t>
      </w:r>
      <w:r w:rsidR="00DC1EAC" w:rsidRPr="007246AF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  <w:t>Result :</w:t>
      </w:r>
      <w:r w:rsidR="00DC1EAC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The Result demonstrated that the combination </w:t>
      </w:r>
      <w:r w:rsidR="00DC1EAC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SEFT </w:t>
      </w:r>
      <w:r w:rsidR="00DC1EAC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intervention and analgesic therapy was more effective than only analgesic therapy.</w:t>
      </w:r>
      <w:r w:rsidR="003D6742" w:rsidRPr="00DC1EAC"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  <w:t>Implication :</w:t>
      </w:r>
      <w:r w:rsidR="003D6742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The Implication of this research can be employed to the patient </w:t>
      </w:r>
      <w:r w:rsidR="003D6742" w:rsidRPr="003D6742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pos op</w:t>
      </w:r>
      <w:r w:rsidR="003D6742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 xml:space="preserve"> </w:t>
      </w:r>
      <w:r w:rsidR="003D6742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Laparatomy to relieve their paint. The nursing </w:t>
      </w:r>
      <w:r w:rsidR="00694774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intervention with </w:t>
      </w:r>
      <w:r w:rsidR="00694774" w:rsidRPr="007246AF">
        <w:rPr>
          <w:rFonts w:ascii="Times New Roman" w:hAnsi="Times New Roman" w:cs="Times New Roman"/>
          <w:i/>
          <w:noProof/>
          <w:color w:val="000000"/>
          <w:spacing w:val="-1"/>
          <w:sz w:val="24"/>
          <w:szCs w:val="24"/>
        </w:rPr>
        <w:t>SEFT</w:t>
      </w:r>
      <w:r w:rsidR="00694774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encorauges nurse role autonomy and reduce patien</w:t>
      </w:r>
      <w:r w:rsidR="00D07AFA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>t dependecy on analgesic terapy.</w:t>
      </w:r>
      <w:r w:rsidR="003D6742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 </w:t>
      </w:r>
    </w:p>
    <w:p w:rsidR="008B262C" w:rsidRPr="006C1DE1" w:rsidRDefault="008B262C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</w:p>
    <w:p w:rsidR="008B262C" w:rsidRDefault="008B262C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</w:p>
    <w:p w:rsidR="007246AF" w:rsidRDefault="007246AF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sz w:val="24"/>
          <w:szCs w:val="24"/>
        </w:rPr>
      </w:pPr>
    </w:p>
    <w:p w:rsidR="007246AF" w:rsidRPr="007246AF" w:rsidRDefault="007246AF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46AF">
        <w:rPr>
          <w:rFonts w:ascii="Times New Roman" w:hAnsi="Times New Roman" w:cs="Times New Roman"/>
          <w:i/>
          <w:sz w:val="24"/>
          <w:szCs w:val="24"/>
        </w:rPr>
        <w:t>Keywords : Labor Pain, Pain Intervention, Spiritual Emotional Freedom Technique (SEFT), Pain Intervention</w:t>
      </w:r>
    </w:p>
    <w:p w:rsidR="008B262C" w:rsidRPr="007246AF" w:rsidRDefault="008B262C" w:rsidP="007246AF">
      <w:pPr>
        <w:tabs>
          <w:tab w:val="left" w:pos="3870"/>
        </w:tabs>
        <w:spacing w:after="0" w:line="240" w:lineRule="auto"/>
        <w:ind w:left="582"/>
        <w:rPr>
          <w:rFonts w:ascii="Times New Roman" w:hAnsi="Times New Roman" w:cs="Times New Roman"/>
          <w:sz w:val="24"/>
          <w:szCs w:val="24"/>
        </w:rPr>
      </w:pPr>
    </w:p>
    <w:p w:rsidR="008B262C" w:rsidRPr="006C1DE1" w:rsidRDefault="008B262C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92485F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</w:pPr>
    </w:p>
    <w:p w:rsidR="008B262C" w:rsidRPr="006C1DE1" w:rsidRDefault="008B262C" w:rsidP="00C34C8C">
      <w:pPr>
        <w:tabs>
          <w:tab w:val="left" w:pos="3870"/>
        </w:tabs>
        <w:spacing w:after="0" w:line="240" w:lineRule="auto"/>
        <w:ind w:left="582"/>
        <w:jc w:val="center"/>
        <w:rPr>
          <w:rFonts w:ascii="Times New Roman" w:hAnsi="Times New Roman" w:cs="Times New Roman"/>
          <w:sz w:val="24"/>
          <w:szCs w:val="24"/>
        </w:rPr>
        <w:sectPr w:rsidR="008B262C" w:rsidRPr="006C1DE1" w:rsidSect="008B262C">
          <w:pgSz w:w="11952" w:h="16849"/>
          <w:pgMar w:top="1440" w:right="1326" w:bottom="1200" w:left="1686" w:header="0" w:footer="0" w:gutter="0"/>
          <w:cols w:space="720"/>
        </w:sectPr>
      </w:pPr>
    </w:p>
    <w:p w:rsidR="008B262C" w:rsidRPr="006C1DE1" w:rsidRDefault="008B262C" w:rsidP="00C34C8C">
      <w:pPr>
        <w:tabs>
          <w:tab w:val="left" w:pos="3870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B262C" w:rsidRPr="006C1DE1" w:rsidSect="00A95F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42B" w:rsidRDefault="0083442B" w:rsidP="00C34C8C">
      <w:pPr>
        <w:spacing w:after="0" w:line="240" w:lineRule="auto"/>
      </w:pPr>
      <w:r>
        <w:separator/>
      </w:r>
    </w:p>
  </w:endnote>
  <w:endnote w:type="continuationSeparator" w:id="1">
    <w:p w:rsidR="0083442B" w:rsidRDefault="0083442B" w:rsidP="00C34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42B" w:rsidRDefault="0083442B" w:rsidP="00C34C8C">
      <w:pPr>
        <w:spacing w:after="0" w:line="240" w:lineRule="auto"/>
      </w:pPr>
      <w:r>
        <w:separator/>
      </w:r>
    </w:p>
  </w:footnote>
  <w:footnote w:type="continuationSeparator" w:id="1">
    <w:p w:rsidR="0083442B" w:rsidRDefault="0083442B" w:rsidP="00C34C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262C"/>
    <w:rsid w:val="00012C67"/>
    <w:rsid w:val="00093EE6"/>
    <w:rsid w:val="000D0321"/>
    <w:rsid w:val="0013511F"/>
    <w:rsid w:val="002903E8"/>
    <w:rsid w:val="003D6742"/>
    <w:rsid w:val="0046298B"/>
    <w:rsid w:val="00521549"/>
    <w:rsid w:val="005B4CCF"/>
    <w:rsid w:val="00603021"/>
    <w:rsid w:val="00694774"/>
    <w:rsid w:val="006B7E59"/>
    <w:rsid w:val="006C1DE1"/>
    <w:rsid w:val="007246AF"/>
    <w:rsid w:val="00762AA0"/>
    <w:rsid w:val="007A4400"/>
    <w:rsid w:val="007D2C1E"/>
    <w:rsid w:val="00831E58"/>
    <w:rsid w:val="0083442B"/>
    <w:rsid w:val="008B262C"/>
    <w:rsid w:val="0092485F"/>
    <w:rsid w:val="00926163"/>
    <w:rsid w:val="009B63AF"/>
    <w:rsid w:val="00A91598"/>
    <w:rsid w:val="00A95FE3"/>
    <w:rsid w:val="00BA4DBB"/>
    <w:rsid w:val="00C34C8C"/>
    <w:rsid w:val="00D07AFA"/>
    <w:rsid w:val="00D60948"/>
    <w:rsid w:val="00D74B77"/>
    <w:rsid w:val="00D935A9"/>
    <w:rsid w:val="00DC1EAC"/>
    <w:rsid w:val="00DC7292"/>
    <w:rsid w:val="00E315A9"/>
    <w:rsid w:val="00F72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34C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4C8C"/>
  </w:style>
  <w:style w:type="paragraph" w:styleId="Footer">
    <w:name w:val="footer"/>
    <w:basedOn w:val="Normal"/>
    <w:link w:val="FooterChar"/>
    <w:uiPriority w:val="99"/>
    <w:semiHidden/>
    <w:unhideWhenUsed/>
    <w:rsid w:val="00C34C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4C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AB3A6-A0A9-4E3D-BCA1-B5F401571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ASYIK</dc:creator>
  <cp:lastModifiedBy>USER ASYIK</cp:lastModifiedBy>
  <cp:revision>14</cp:revision>
  <dcterms:created xsi:type="dcterms:W3CDTF">2015-06-10T13:12:00Z</dcterms:created>
  <dcterms:modified xsi:type="dcterms:W3CDTF">2015-10-13T02:15:00Z</dcterms:modified>
</cp:coreProperties>
</file>